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9978" w14:textId="5E3395F6" w:rsidR="00A05D78" w:rsidRPr="00A05D78" w:rsidRDefault="00A05D78" w:rsidP="00A05D78">
      <w:pPr>
        <w:shd w:val="clear" w:color="auto" w:fill="FFFFFF"/>
        <w:spacing w:after="120" w:line="288" w:lineRule="atLeast"/>
        <w:jc w:val="center"/>
        <w:outlineLvl w:val="0"/>
        <w:rPr>
          <w:rFonts w:ascii="proxima-nova" w:eastAsia="Times New Roman" w:hAnsi="proxima-nova" w:cs="Times New Roman"/>
          <w:caps/>
          <w:color w:val="58595B"/>
          <w:kern w:val="36"/>
          <w:sz w:val="32"/>
          <w:szCs w:val="32"/>
          <w:lang w:eastAsia="en-AU"/>
        </w:rPr>
      </w:pPr>
      <w:r w:rsidRPr="00A05D78">
        <w:rPr>
          <w:rFonts w:ascii="proxima-nova" w:eastAsia="Times New Roman" w:hAnsi="proxima-nova" w:cs="Times New Roman"/>
          <w:b/>
          <w:bCs/>
          <w:caps/>
          <w:color w:val="58595B"/>
          <w:kern w:val="36"/>
          <w:sz w:val="32"/>
          <w:szCs w:val="32"/>
          <w:lang w:eastAsia="en-AU"/>
        </w:rPr>
        <w:t>LEAVING FEEDBACK</w:t>
      </w:r>
    </w:p>
    <w:p w14:paraId="169D784C" w14:textId="77777777"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 xml:space="preserve">If you have a complaint or any other feedback (whether positive or negative, or a suggestion for improvements), we would appreciate hearing from you. </w:t>
      </w:r>
    </w:p>
    <w:p w14:paraId="321CBE12" w14:textId="387DD21C" w:rsid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To lodge a complaint or give feedback (whether positive or negative), you can:</w:t>
      </w:r>
    </w:p>
    <w:p w14:paraId="4DF25470" w14:textId="55C84A4F" w:rsidR="00A05D78" w:rsidRPr="005B4EE0" w:rsidRDefault="00A05D78" w:rsidP="005B4EE0">
      <w:pPr>
        <w:pStyle w:val="ListParagraph"/>
        <w:numPr>
          <w:ilvl w:val="0"/>
          <w:numId w:val="3"/>
        </w:num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5B4EE0">
        <w:rPr>
          <w:rFonts w:ascii="proxima-nova" w:eastAsia="Times New Roman" w:hAnsi="proxima-nova" w:cs="Times New Roman"/>
          <w:color w:val="58595B"/>
          <w:sz w:val="27"/>
          <w:szCs w:val="27"/>
          <w:lang w:eastAsia="en-AU"/>
        </w:rPr>
        <w:t xml:space="preserve">Complete </w:t>
      </w:r>
      <w:proofErr w:type="gramStart"/>
      <w:r w:rsidRPr="005B4EE0">
        <w:rPr>
          <w:rFonts w:ascii="proxima-nova" w:eastAsia="Times New Roman" w:hAnsi="proxima-nova" w:cs="Times New Roman"/>
          <w:color w:val="58595B"/>
          <w:sz w:val="27"/>
          <w:szCs w:val="27"/>
          <w:lang w:eastAsia="en-AU"/>
        </w:rPr>
        <w:t xml:space="preserve">a </w:t>
      </w:r>
      <w:r w:rsidR="005B4EE0" w:rsidRPr="005B4EE0">
        <w:rPr>
          <w:rFonts w:ascii="proxima-nova" w:eastAsia="Times New Roman" w:hAnsi="proxima-nova" w:cs="Times New Roman"/>
          <w:color w:val="58595B"/>
          <w:sz w:val="27"/>
          <w:szCs w:val="27"/>
          <w:lang w:eastAsia="en-AU"/>
        </w:rPr>
        <w:t>feedback</w:t>
      </w:r>
      <w:proofErr w:type="gramEnd"/>
      <w:r w:rsidRPr="005B4EE0">
        <w:rPr>
          <w:rFonts w:ascii="proxima-nova" w:eastAsia="Times New Roman" w:hAnsi="proxima-nova" w:cs="Times New Roman"/>
          <w:color w:val="58595B"/>
          <w:sz w:val="27"/>
          <w:szCs w:val="27"/>
          <w:lang w:eastAsia="en-AU"/>
        </w:rPr>
        <w:t xml:space="preserve"> </w:t>
      </w:r>
      <w:r w:rsidR="005B4EE0" w:rsidRPr="005B4EE0">
        <w:rPr>
          <w:rFonts w:ascii="proxima-nova" w:eastAsia="Times New Roman" w:hAnsi="proxima-nova" w:cs="Times New Roman"/>
          <w:color w:val="58595B"/>
          <w:sz w:val="27"/>
          <w:szCs w:val="27"/>
          <w:lang w:eastAsia="en-AU"/>
        </w:rPr>
        <w:t xml:space="preserve">back form at the practice or e-mail us at </w:t>
      </w:r>
      <w:hyperlink r:id="rId5" w:history="1">
        <w:r w:rsidR="005B4EE0" w:rsidRPr="005B4EE0">
          <w:rPr>
            <w:rStyle w:val="Hyperlink"/>
            <w:rFonts w:ascii="proxima-nova" w:eastAsia="Times New Roman" w:hAnsi="proxima-nova" w:cs="Times New Roman"/>
            <w:sz w:val="27"/>
            <w:szCs w:val="27"/>
            <w:lang w:eastAsia="en-AU"/>
          </w:rPr>
          <w:t>admin@kincaidmedicalanddental.com.au</w:t>
        </w:r>
      </w:hyperlink>
      <w:r w:rsidR="005B4EE0" w:rsidRPr="005B4EE0">
        <w:rPr>
          <w:rFonts w:ascii="proxima-nova" w:eastAsia="Times New Roman" w:hAnsi="proxima-nova" w:cs="Times New Roman"/>
          <w:color w:val="58595B"/>
          <w:sz w:val="27"/>
          <w:szCs w:val="27"/>
          <w:lang w:eastAsia="en-AU"/>
        </w:rPr>
        <w:tab/>
      </w:r>
    </w:p>
    <w:p w14:paraId="3F995B75" w14:textId="54E40D9E" w:rsidR="00A05D78" w:rsidRDefault="00A05D78" w:rsidP="00A05D78">
      <w:pPr>
        <w:numPr>
          <w:ilvl w:val="0"/>
          <w:numId w:val="2"/>
        </w:numPr>
        <w:shd w:val="clear" w:color="auto" w:fill="FFFFFF"/>
        <w:spacing w:before="120" w:after="120"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 xml:space="preserve">telephone us on </w:t>
      </w:r>
      <w:r w:rsidR="005B4EE0">
        <w:rPr>
          <w:rFonts w:ascii="proxima-nova" w:eastAsia="Times New Roman" w:hAnsi="proxima-nova" w:cs="Times New Roman"/>
          <w:color w:val="58595B"/>
          <w:sz w:val="27"/>
          <w:szCs w:val="27"/>
          <w:lang w:eastAsia="en-AU"/>
        </w:rPr>
        <w:t>0269710811</w:t>
      </w:r>
    </w:p>
    <w:p w14:paraId="0586204A" w14:textId="16C12A9F" w:rsidR="00A05D78" w:rsidRPr="00A05D78" w:rsidRDefault="00A05D78" w:rsidP="00771604">
      <w:pPr>
        <w:shd w:val="clear" w:color="auto" w:fill="FFFFFF"/>
        <w:spacing w:before="240" w:after="120" w:line="288" w:lineRule="atLeast"/>
        <w:jc w:val="center"/>
        <w:outlineLvl w:val="0"/>
        <w:rPr>
          <w:rFonts w:ascii="proxima-nova" w:eastAsia="Times New Roman" w:hAnsi="proxima-nova" w:cs="Times New Roman"/>
          <w:caps/>
          <w:color w:val="58595B"/>
          <w:kern w:val="36"/>
          <w:sz w:val="28"/>
          <w:szCs w:val="28"/>
          <w:lang w:eastAsia="en-AU"/>
        </w:rPr>
      </w:pPr>
      <w:r w:rsidRPr="00A05D78">
        <w:rPr>
          <w:rFonts w:ascii="proxima-nova" w:eastAsia="Times New Roman" w:hAnsi="proxima-nova" w:cs="Times New Roman"/>
          <w:b/>
          <w:bCs/>
          <w:caps/>
          <w:color w:val="58595B"/>
          <w:kern w:val="36"/>
          <w:sz w:val="28"/>
          <w:szCs w:val="28"/>
          <w:lang w:eastAsia="en-AU"/>
        </w:rPr>
        <w:t>COMPLAINTS</w:t>
      </w:r>
    </w:p>
    <w:p w14:paraId="05916CE9" w14:textId="1F7B4311"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Kincaid Medical and Dental Centre</w:t>
      </w:r>
      <w:r w:rsidRPr="00A05D78">
        <w:rPr>
          <w:rFonts w:ascii="proxima-nova" w:eastAsia="Times New Roman" w:hAnsi="proxima-nova" w:cs="Times New Roman"/>
          <w:color w:val="58595B"/>
          <w:sz w:val="27"/>
          <w:szCs w:val="27"/>
          <w:lang w:eastAsia="en-AU"/>
        </w:rPr>
        <w:t xml:space="preserve"> takes complaints seriously. Upon receipt of a </w:t>
      </w:r>
      <w:r w:rsidR="005B4EE0" w:rsidRPr="00A05D78">
        <w:rPr>
          <w:rFonts w:ascii="proxima-nova" w:eastAsia="Times New Roman" w:hAnsi="proxima-nova" w:cs="Times New Roman"/>
          <w:color w:val="58595B"/>
          <w:sz w:val="27"/>
          <w:szCs w:val="27"/>
          <w:lang w:eastAsia="en-AU"/>
        </w:rPr>
        <w:t>complaint,</w:t>
      </w:r>
      <w:r w:rsidRPr="00A05D78">
        <w:rPr>
          <w:rFonts w:ascii="proxima-nova" w:eastAsia="Times New Roman" w:hAnsi="proxima-nova" w:cs="Times New Roman"/>
          <w:color w:val="58595B"/>
          <w:sz w:val="27"/>
          <w:szCs w:val="27"/>
          <w:lang w:eastAsia="en-AU"/>
        </w:rPr>
        <w:t xml:space="preserve"> we will examine the complaint and instigate internal procedures. </w:t>
      </w:r>
    </w:p>
    <w:p w14:paraId="370BD8B3" w14:textId="677F7F54" w:rsid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 xml:space="preserve">We will endeavour to respond to your complaint within 30 days of submission. We may need you to provide more details about the complaint in order to be able to respond properly. </w:t>
      </w:r>
    </w:p>
    <w:p w14:paraId="60D86494" w14:textId="17DFFCFC" w:rsidR="005B4EE0" w:rsidRDefault="00771604" w:rsidP="00771604">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w:t>
      </w:r>
      <w:r w:rsidR="005B4EE0">
        <w:rPr>
          <w:rFonts w:ascii="proxima-nova" w:eastAsia="Times New Roman" w:hAnsi="proxima-nova" w:cs="Times New Roman"/>
          <w:color w:val="58595B"/>
          <w:sz w:val="27"/>
          <w:szCs w:val="27"/>
          <w:lang w:eastAsia="en-AU"/>
        </w:rPr>
        <w:t>To lodge a complaint please write to us at</w:t>
      </w:r>
      <w:r>
        <w:rPr>
          <w:rFonts w:ascii="proxima-nova" w:eastAsia="Times New Roman" w:hAnsi="proxima-nova" w:cs="Times New Roman"/>
          <w:color w:val="58595B"/>
          <w:sz w:val="27"/>
          <w:szCs w:val="27"/>
          <w:lang w:eastAsia="en-AU"/>
        </w:rPr>
        <w:t>:</w:t>
      </w:r>
    </w:p>
    <w:p w14:paraId="689778C0" w14:textId="77777777" w:rsidR="005B4EE0" w:rsidRDefault="005B4EE0" w:rsidP="005B4EE0">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Kincaid Medical and Dental Centre</w:t>
      </w:r>
    </w:p>
    <w:p w14:paraId="160048AD" w14:textId="77777777" w:rsidR="005B4EE0" w:rsidRDefault="005B4EE0" w:rsidP="005B4EE0">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Practice Manager</w:t>
      </w:r>
    </w:p>
    <w:p w14:paraId="23F0D00B" w14:textId="77777777" w:rsidR="005B4EE0" w:rsidRDefault="005B4EE0" w:rsidP="005B4EE0">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 xml:space="preserve">166 Kincaid Street </w:t>
      </w:r>
    </w:p>
    <w:p w14:paraId="6869FC80" w14:textId="77777777" w:rsidR="005B4EE0" w:rsidRDefault="005B4EE0" w:rsidP="005B4EE0">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Wagga Wagga</w:t>
      </w:r>
    </w:p>
    <w:p w14:paraId="4508B7C8" w14:textId="77777777" w:rsidR="005B4EE0" w:rsidRDefault="005B4EE0" w:rsidP="005B4EE0">
      <w:pPr>
        <w:shd w:val="clear" w:color="auto" w:fill="FFFFFF"/>
        <w:spacing w:before="120" w:after="120" w:line="240" w:lineRule="auto"/>
        <w:ind w:left="720"/>
        <w:rPr>
          <w:rFonts w:ascii="proxima-nova" w:eastAsia="Times New Roman" w:hAnsi="proxima-nova" w:cs="Times New Roman"/>
          <w:color w:val="58595B"/>
          <w:sz w:val="27"/>
          <w:szCs w:val="27"/>
          <w:lang w:eastAsia="en-AU"/>
        </w:rPr>
      </w:pPr>
      <w:r>
        <w:rPr>
          <w:rFonts w:ascii="proxima-nova" w:eastAsia="Times New Roman" w:hAnsi="proxima-nova" w:cs="Times New Roman"/>
          <w:color w:val="58595B"/>
          <w:sz w:val="27"/>
          <w:szCs w:val="27"/>
          <w:lang w:eastAsia="en-AU"/>
        </w:rPr>
        <w:t>2650</w:t>
      </w:r>
    </w:p>
    <w:p w14:paraId="5C850B64" w14:textId="77777777"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If you are not satisfied with our response to your complaint, you can contact the Victorian Health Complaint Commissioner.</w:t>
      </w:r>
    </w:p>
    <w:p w14:paraId="7712D64A" w14:textId="77777777" w:rsidR="00A05D78" w:rsidRPr="00A05D78" w:rsidRDefault="00A05D78" w:rsidP="00A05D78">
      <w:pPr>
        <w:shd w:val="clear" w:color="auto" w:fill="FFFFFF"/>
        <w:spacing w:before="100" w:beforeAutospacing="1" w:after="100" w:afterAutospacing="1" w:line="240" w:lineRule="auto"/>
        <w:ind w:left="1200"/>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b/>
          <w:bCs/>
          <w:color w:val="58595B"/>
          <w:sz w:val="27"/>
          <w:szCs w:val="27"/>
          <w:lang w:eastAsia="en-AU"/>
        </w:rPr>
        <w:t>Health Complaint Commissioner</w:t>
      </w:r>
      <w:r w:rsidRPr="00A05D78">
        <w:rPr>
          <w:rFonts w:ascii="proxima-nova" w:eastAsia="Times New Roman" w:hAnsi="proxima-nova" w:cs="Times New Roman"/>
          <w:color w:val="58595B"/>
          <w:sz w:val="27"/>
          <w:szCs w:val="27"/>
          <w:lang w:eastAsia="en-AU"/>
        </w:rPr>
        <w:br/>
        <w:t>Telephone: 1300 582 113</w:t>
      </w:r>
      <w:r w:rsidRPr="00A05D78">
        <w:rPr>
          <w:rFonts w:ascii="proxima-nova" w:eastAsia="Times New Roman" w:hAnsi="proxima-nova" w:cs="Times New Roman"/>
          <w:color w:val="58595B"/>
          <w:sz w:val="27"/>
          <w:szCs w:val="27"/>
          <w:lang w:eastAsia="en-AU"/>
        </w:rPr>
        <w:br/>
        <w:t xml:space="preserve">Web: </w:t>
      </w:r>
      <w:hyperlink r:id="rId6" w:tgtFrame="_blank" w:history="1">
        <w:r w:rsidRPr="00A05D78">
          <w:rPr>
            <w:rFonts w:ascii="proxima-nova" w:eastAsia="Times New Roman" w:hAnsi="proxima-nova" w:cs="Times New Roman"/>
            <w:color w:val="50C8ED"/>
            <w:sz w:val="27"/>
            <w:szCs w:val="27"/>
            <w:u w:val="single"/>
            <w:lang w:eastAsia="en-AU"/>
          </w:rPr>
          <w:t>https://hcc.vic.gov.au</w:t>
        </w:r>
      </w:hyperlink>
    </w:p>
    <w:p w14:paraId="28B3C25B" w14:textId="77777777"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 xml:space="preserve">Members of the public may make a notification to the Australian Health Practitioner Regulation Agency (AHPRA) about the conduct, health or performance of a practitioner or the health of a student. </w:t>
      </w:r>
    </w:p>
    <w:p w14:paraId="1333DF13" w14:textId="77777777" w:rsidR="00A05D78" w:rsidRPr="00A05D78" w:rsidRDefault="00A05D78" w:rsidP="00A05D78">
      <w:pPr>
        <w:shd w:val="clear" w:color="auto" w:fill="FFFFFF"/>
        <w:spacing w:before="100" w:beforeAutospacing="1" w:after="100" w:afterAutospacing="1" w:line="240" w:lineRule="auto"/>
        <w:ind w:left="1200"/>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b/>
          <w:bCs/>
          <w:color w:val="58595B"/>
          <w:sz w:val="27"/>
          <w:szCs w:val="27"/>
          <w:lang w:eastAsia="en-AU"/>
        </w:rPr>
        <w:t xml:space="preserve">Australian Health Practitioner Regulation Agency (AHPRA) </w:t>
      </w:r>
      <w:r w:rsidRPr="00A05D78">
        <w:rPr>
          <w:rFonts w:ascii="proxima-nova" w:eastAsia="Times New Roman" w:hAnsi="proxima-nova" w:cs="Times New Roman"/>
          <w:b/>
          <w:bCs/>
          <w:color w:val="58595B"/>
          <w:sz w:val="27"/>
          <w:szCs w:val="27"/>
          <w:lang w:eastAsia="en-AU"/>
        </w:rPr>
        <w:br/>
      </w:r>
      <w:r w:rsidRPr="00A05D78">
        <w:rPr>
          <w:rFonts w:ascii="proxima-nova" w:eastAsia="Times New Roman" w:hAnsi="proxima-nova" w:cs="Times New Roman"/>
          <w:color w:val="58595B"/>
          <w:sz w:val="27"/>
          <w:szCs w:val="27"/>
          <w:lang w:eastAsia="en-AU"/>
        </w:rPr>
        <w:t>Telephone: 1300 419 495</w:t>
      </w:r>
      <w:r w:rsidRPr="00A05D78">
        <w:rPr>
          <w:rFonts w:ascii="proxima-nova" w:eastAsia="Times New Roman" w:hAnsi="proxima-nova" w:cs="Times New Roman"/>
          <w:color w:val="58595B"/>
          <w:sz w:val="27"/>
          <w:szCs w:val="27"/>
          <w:lang w:eastAsia="en-AU"/>
        </w:rPr>
        <w:br/>
        <w:t>Postal Address: GPO Box 9958, Melbourne VIC 3001</w:t>
      </w:r>
      <w:r w:rsidRPr="00A05D78">
        <w:rPr>
          <w:rFonts w:ascii="proxima-nova" w:eastAsia="Times New Roman" w:hAnsi="proxima-nova" w:cs="Times New Roman"/>
          <w:color w:val="58595B"/>
          <w:sz w:val="27"/>
          <w:szCs w:val="27"/>
          <w:lang w:eastAsia="en-AU"/>
        </w:rPr>
        <w:br/>
        <w:t xml:space="preserve">Web: </w:t>
      </w:r>
      <w:hyperlink r:id="rId7" w:history="1">
        <w:r w:rsidRPr="00A05D78">
          <w:rPr>
            <w:rFonts w:ascii="proxima-nova" w:eastAsia="Times New Roman" w:hAnsi="proxima-nova" w:cs="Times New Roman"/>
            <w:color w:val="50C8ED"/>
            <w:sz w:val="27"/>
            <w:szCs w:val="27"/>
            <w:u w:val="single"/>
            <w:lang w:eastAsia="en-AU"/>
          </w:rPr>
          <w:t>www.ahpra.gov.au</w:t>
        </w:r>
      </w:hyperlink>
    </w:p>
    <w:p w14:paraId="4801905A" w14:textId="77777777"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lastRenderedPageBreak/>
        <w:t xml:space="preserve">Refer to our </w:t>
      </w:r>
      <w:hyperlink r:id="rId8" w:history="1">
        <w:r w:rsidRPr="00A05D78">
          <w:rPr>
            <w:rFonts w:ascii="proxima-nova" w:eastAsia="Times New Roman" w:hAnsi="proxima-nova" w:cs="Times New Roman"/>
            <w:color w:val="50C8ED"/>
            <w:sz w:val="27"/>
            <w:szCs w:val="27"/>
            <w:u w:val="single"/>
            <w:lang w:eastAsia="en-AU"/>
          </w:rPr>
          <w:t>Privacy Policy</w:t>
        </w:r>
      </w:hyperlink>
      <w:r w:rsidRPr="00A05D78">
        <w:rPr>
          <w:rFonts w:ascii="proxima-nova" w:eastAsia="Times New Roman" w:hAnsi="proxima-nova" w:cs="Times New Roman"/>
          <w:color w:val="58595B"/>
          <w:sz w:val="27"/>
          <w:szCs w:val="27"/>
          <w:lang w:eastAsia="en-AU"/>
        </w:rPr>
        <w:t xml:space="preserve"> regarding complaints relating to a privacy matter. </w:t>
      </w:r>
    </w:p>
    <w:p w14:paraId="5A0BE347" w14:textId="77777777" w:rsidR="00A05D78" w:rsidRPr="00A05D78" w:rsidRDefault="00A05D78" w:rsidP="00A05D78">
      <w:pPr>
        <w:shd w:val="clear" w:color="auto" w:fill="FFFFFF"/>
        <w:spacing w:before="240" w:after="120" w:line="288" w:lineRule="atLeast"/>
        <w:jc w:val="center"/>
        <w:outlineLvl w:val="0"/>
        <w:rPr>
          <w:rFonts w:ascii="proxima-nova" w:eastAsia="Times New Roman" w:hAnsi="proxima-nova" w:cs="Times New Roman"/>
          <w:caps/>
          <w:color w:val="58595B"/>
          <w:kern w:val="36"/>
          <w:sz w:val="28"/>
          <w:szCs w:val="28"/>
          <w:lang w:eastAsia="en-AU"/>
        </w:rPr>
      </w:pPr>
      <w:r w:rsidRPr="00A05D78">
        <w:rPr>
          <w:rFonts w:ascii="proxima-nova" w:eastAsia="Times New Roman" w:hAnsi="proxima-nova" w:cs="Times New Roman"/>
          <w:b/>
          <w:bCs/>
          <w:caps/>
          <w:color w:val="58595B"/>
          <w:kern w:val="36"/>
          <w:sz w:val="28"/>
          <w:szCs w:val="28"/>
          <w:lang w:eastAsia="en-AU"/>
        </w:rPr>
        <w:t>LIKE US ON FACEBOOK</w:t>
      </w:r>
    </w:p>
    <w:p w14:paraId="151B1381" w14:textId="77777777" w:rsidR="00A05D78" w:rsidRPr="00A05D78" w:rsidRDefault="00A05D78" w:rsidP="00A05D78">
      <w:pPr>
        <w:shd w:val="clear" w:color="auto" w:fill="FFFFFF"/>
        <w:spacing w:before="100" w:beforeAutospacing="1" w:after="100" w:afterAutospacing="1" w:line="240" w:lineRule="auto"/>
        <w:rPr>
          <w:rFonts w:ascii="proxima-nova" w:eastAsia="Times New Roman" w:hAnsi="proxima-nova" w:cs="Times New Roman"/>
          <w:color w:val="58595B"/>
          <w:sz w:val="27"/>
          <w:szCs w:val="27"/>
          <w:lang w:eastAsia="en-AU"/>
        </w:rPr>
      </w:pPr>
      <w:r w:rsidRPr="00A05D78">
        <w:rPr>
          <w:rFonts w:ascii="proxima-nova" w:eastAsia="Times New Roman" w:hAnsi="proxima-nova" w:cs="Times New Roman"/>
          <w:color w:val="58595B"/>
          <w:sz w:val="27"/>
          <w:szCs w:val="27"/>
          <w:lang w:eastAsia="en-AU"/>
        </w:rPr>
        <w:t>We regularly post updates about our Practice on our Facebook page, along with health tips and other useful information.</w:t>
      </w:r>
    </w:p>
    <w:p w14:paraId="3E651188" w14:textId="3CD4C66A" w:rsidR="00996834" w:rsidRDefault="00A05D78" w:rsidP="005B4EE0">
      <w:pPr>
        <w:shd w:val="clear" w:color="auto" w:fill="FFFFFF"/>
        <w:spacing w:before="100" w:beforeAutospacing="1" w:after="0" w:line="240" w:lineRule="auto"/>
      </w:pPr>
      <w:r w:rsidRPr="00A05D78">
        <w:rPr>
          <w:rFonts w:ascii="proxima-nova" w:eastAsia="Times New Roman" w:hAnsi="proxima-nova" w:cs="Times New Roman"/>
          <w:color w:val="58595B"/>
          <w:sz w:val="27"/>
          <w:szCs w:val="27"/>
          <w:lang w:eastAsia="en-AU"/>
        </w:rPr>
        <w:t>Click the button below to like us on Facebook and stay updated.</w:t>
      </w:r>
    </w:p>
    <w:sectPr w:rsidR="00996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nov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FBF"/>
    <w:multiLevelType w:val="hybridMultilevel"/>
    <w:tmpl w:val="F26E315E"/>
    <w:lvl w:ilvl="0" w:tplc="90B86BEE">
      <w:start w:val="166"/>
      <w:numFmt w:val="bullet"/>
      <w:lvlText w:val="-"/>
      <w:lvlJc w:val="left"/>
      <w:pPr>
        <w:ind w:left="1080" w:hanging="360"/>
      </w:pPr>
      <w:rPr>
        <w:rFonts w:ascii="proxima-nova" w:eastAsia="Times New Roman" w:hAnsi="proxima-nov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49591F"/>
    <w:multiLevelType w:val="multilevel"/>
    <w:tmpl w:val="742EA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A1D75"/>
    <w:multiLevelType w:val="multilevel"/>
    <w:tmpl w:val="A492E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91EF3"/>
    <w:multiLevelType w:val="hybridMultilevel"/>
    <w:tmpl w:val="FF64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3805862">
    <w:abstractNumId w:val="1"/>
  </w:num>
  <w:num w:numId="2" w16cid:durableId="1741059811">
    <w:abstractNumId w:val="2"/>
  </w:num>
  <w:num w:numId="3" w16cid:durableId="207035075">
    <w:abstractNumId w:val="3"/>
  </w:num>
  <w:num w:numId="4" w16cid:durableId="68401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78"/>
    <w:rsid w:val="005B4EE0"/>
    <w:rsid w:val="00771604"/>
    <w:rsid w:val="00996834"/>
    <w:rsid w:val="00A05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87F9"/>
  <w15:chartTrackingRefBased/>
  <w15:docId w15:val="{BC2AD545-832F-4313-A9FF-35EEE425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EE0"/>
    <w:rPr>
      <w:color w:val="0563C1" w:themeColor="hyperlink"/>
      <w:u w:val="single"/>
    </w:rPr>
  </w:style>
  <w:style w:type="character" w:styleId="UnresolvedMention">
    <w:name w:val="Unresolved Mention"/>
    <w:basedOn w:val="DefaultParagraphFont"/>
    <w:uiPriority w:val="99"/>
    <w:semiHidden/>
    <w:unhideWhenUsed/>
    <w:rsid w:val="005B4EE0"/>
    <w:rPr>
      <w:color w:val="605E5C"/>
      <w:shd w:val="clear" w:color="auto" w:fill="E1DFDD"/>
    </w:rPr>
  </w:style>
  <w:style w:type="paragraph" w:styleId="ListParagraph">
    <w:name w:val="List Paragraph"/>
    <w:basedOn w:val="Normal"/>
    <w:uiPriority w:val="34"/>
    <w:qFormat/>
    <w:rsid w:val="005B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824826">
      <w:bodyDiv w:val="1"/>
      <w:marLeft w:val="0"/>
      <w:marRight w:val="0"/>
      <w:marTop w:val="0"/>
      <w:marBottom w:val="0"/>
      <w:divBdr>
        <w:top w:val="none" w:sz="0" w:space="0" w:color="auto"/>
        <w:left w:val="none" w:sz="0" w:space="0" w:color="auto"/>
        <w:bottom w:val="none" w:sz="0" w:space="0" w:color="auto"/>
        <w:right w:val="none" w:sz="0" w:space="0" w:color="auto"/>
      </w:divBdr>
      <w:divsChild>
        <w:div w:id="2075853095">
          <w:marLeft w:val="0"/>
          <w:marRight w:val="0"/>
          <w:marTop w:val="0"/>
          <w:marBottom w:val="0"/>
          <w:divBdr>
            <w:top w:val="none" w:sz="0" w:space="0" w:color="auto"/>
            <w:left w:val="none" w:sz="0" w:space="0" w:color="auto"/>
            <w:bottom w:val="none" w:sz="0" w:space="0" w:color="auto"/>
            <w:right w:val="none" w:sz="0" w:space="0" w:color="auto"/>
          </w:divBdr>
          <w:divsChild>
            <w:div w:id="1235582618">
              <w:marLeft w:val="0"/>
              <w:marRight w:val="0"/>
              <w:marTop w:val="0"/>
              <w:marBottom w:val="0"/>
              <w:divBdr>
                <w:top w:val="none" w:sz="0" w:space="0" w:color="auto"/>
                <w:left w:val="none" w:sz="0" w:space="0" w:color="auto"/>
                <w:bottom w:val="none" w:sz="0" w:space="0" w:color="auto"/>
                <w:right w:val="none" w:sz="0" w:space="0" w:color="auto"/>
              </w:divBdr>
            </w:div>
          </w:divsChild>
        </w:div>
        <w:div w:id="168954049">
          <w:marLeft w:val="0"/>
          <w:marRight w:val="0"/>
          <w:marTop w:val="0"/>
          <w:marBottom w:val="0"/>
          <w:divBdr>
            <w:top w:val="none" w:sz="0" w:space="0" w:color="auto"/>
            <w:left w:val="none" w:sz="0" w:space="0" w:color="auto"/>
            <w:bottom w:val="none" w:sz="0" w:space="0" w:color="auto"/>
            <w:right w:val="none" w:sz="0" w:space="0" w:color="auto"/>
          </w:divBdr>
          <w:divsChild>
            <w:div w:id="966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brightonmedical.com.au/privacy-policy" TargetMode="External"/><Relationship Id="rId3" Type="http://schemas.openxmlformats.org/officeDocument/2006/relationships/settings" Target="settings.xml"/><Relationship Id="rId7" Type="http://schemas.openxmlformats.org/officeDocument/2006/relationships/hyperlink" Target="http://www.ahpr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c.vic.gov.au/" TargetMode="External"/><Relationship Id="rId5" Type="http://schemas.openxmlformats.org/officeDocument/2006/relationships/hyperlink" Target="mailto:admin@kincaidmedicalanddental.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 KMC</dc:creator>
  <cp:keywords/>
  <dc:description/>
  <cp:lastModifiedBy>Nurse - KMC</cp:lastModifiedBy>
  <cp:revision>1</cp:revision>
  <dcterms:created xsi:type="dcterms:W3CDTF">2022-05-19T05:48:00Z</dcterms:created>
  <dcterms:modified xsi:type="dcterms:W3CDTF">2022-05-19T06:16:00Z</dcterms:modified>
</cp:coreProperties>
</file>